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A2" w:rsidRDefault="00B51DA2" w:rsidP="00CF4F18">
      <w:pPr>
        <w:pStyle w:val="a3"/>
        <w:rPr>
          <w:b/>
          <w:bCs/>
        </w:rPr>
      </w:pPr>
    </w:p>
    <w:p w:rsidR="00B51DA2" w:rsidRDefault="00B51DA2" w:rsidP="00B51DA2">
      <w:pPr>
        <w:pStyle w:val="a3"/>
        <w:jc w:val="center"/>
        <w:rPr>
          <w:b/>
          <w:bCs/>
        </w:rPr>
      </w:pPr>
      <w:r w:rsidRPr="00B51DA2">
        <w:rPr>
          <w:b/>
          <w:bCs/>
          <w:noProof/>
        </w:rPr>
        <w:drawing>
          <wp:inline distT="0" distB="0" distL="0" distR="0">
            <wp:extent cx="3764319" cy="1696932"/>
            <wp:effectExtent l="0" t="0" r="0" b="0"/>
            <wp:docPr id="1" name="Рисунок 1" descr="C:\Users\Дормакова ЛН\Desktop\72317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рмакова ЛН\Desktop\723176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050" cy="17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A2" w:rsidRPr="001C38B0" w:rsidRDefault="00B51DA2" w:rsidP="001C38B0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1C38B0">
        <w:rPr>
          <w:b/>
          <w:bCs/>
          <w:color w:val="FF0000"/>
          <w:sz w:val="28"/>
          <w:szCs w:val="28"/>
        </w:rPr>
        <w:t>Памятка для учащихся на каникулы!</w:t>
      </w:r>
    </w:p>
    <w:p w:rsidR="001C38B0" w:rsidRPr="001C38B0" w:rsidRDefault="001C38B0" w:rsidP="001C38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51DA2" w:rsidRPr="001C38B0" w:rsidRDefault="00B51DA2" w:rsidP="00B51DA2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u w:val="single"/>
        </w:rPr>
      </w:pPr>
      <w:r w:rsidRPr="001C38B0">
        <w:rPr>
          <w:b/>
          <w:bCs/>
          <w:color w:val="FF0000"/>
          <w:sz w:val="28"/>
          <w:szCs w:val="28"/>
          <w:u w:val="single"/>
        </w:rPr>
        <w:t>Осенние каникулы с 30 октября по 7 ноября!</w:t>
      </w:r>
    </w:p>
    <w:p w:rsidR="001C38B0" w:rsidRPr="001C38B0" w:rsidRDefault="001C38B0" w:rsidP="00B51DA2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1C38B0" w:rsidRDefault="00B51DA2" w:rsidP="001C38B0">
      <w:pPr>
        <w:pStyle w:val="a3"/>
        <w:spacing w:before="0" w:beforeAutospacing="0" w:after="0" w:afterAutospacing="0"/>
        <w:jc w:val="center"/>
        <w:rPr>
          <w:i/>
          <w:iCs/>
          <w:color w:val="FF0000"/>
        </w:rPr>
      </w:pPr>
      <w:r w:rsidRPr="001C38B0">
        <w:rPr>
          <w:rStyle w:val="a4"/>
          <w:b/>
          <w:bCs/>
          <w:color w:val="FF0000"/>
          <w:sz w:val="28"/>
          <w:szCs w:val="28"/>
        </w:rPr>
        <w:t>Внимание!</w:t>
      </w:r>
      <w:r w:rsidRPr="001C38B0">
        <w:rPr>
          <w:rStyle w:val="a4"/>
          <w:color w:val="FF0000"/>
        </w:rPr>
        <w:t> </w:t>
      </w:r>
    </w:p>
    <w:p w:rsidR="00B51DA2" w:rsidRPr="001C38B0" w:rsidRDefault="00B51DA2" w:rsidP="001C38B0">
      <w:pPr>
        <w:pStyle w:val="a3"/>
        <w:spacing w:before="0" w:beforeAutospacing="0" w:after="0" w:afterAutospacing="0"/>
        <w:jc w:val="center"/>
        <w:rPr>
          <w:rStyle w:val="a4"/>
          <w:bCs/>
          <w:i w:val="0"/>
        </w:rPr>
      </w:pPr>
      <w:bookmarkStart w:id="0" w:name="_GoBack"/>
      <w:bookmarkEnd w:id="0"/>
      <w:r w:rsidRPr="001C38B0">
        <w:rPr>
          <w:rStyle w:val="a4"/>
          <w:bCs/>
          <w:i w:val="0"/>
        </w:rPr>
        <w:t>1. Будь внимательным и осторожным на проезжей части дороги, соблюдай правила дорожного движения.</w:t>
      </w:r>
    </w:p>
    <w:p w:rsidR="00B51DA2" w:rsidRPr="001C38B0" w:rsidRDefault="00B51DA2" w:rsidP="00B51DA2">
      <w:pPr>
        <w:pStyle w:val="a3"/>
        <w:spacing w:before="0" w:beforeAutospacing="0" w:after="0" w:afterAutospacing="0"/>
        <w:jc w:val="both"/>
        <w:rPr>
          <w:rStyle w:val="a4"/>
          <w:bCs/>
          <w:i w:val="0"/>
        </w:rPr>
      </w:pPr>
      <w:r w:rsidRPr="001C38B0">
        <w:rPr>
          <w:bCs/>
          <w:i/>
          <w:iCs/>
        </w:rPr>
        <w:br/>
      </w:r>
      <w:r w:rsidRPr="001C38B0">
        <w:rPr>
          <w:rStyle w:val="a4"/>
          <w:bCs/>
          <w:i w:val="0"/>
        </w:rPr>
        <w:t xml:space="preserve">2. При использовании роликовых коньков, </w:t>
      </w:r>
      <w:proofErr w:type="spellStart"/>
      <w:r w:rsidRPr="001C38B0">
        <w:rPr>
          <w:rStyle w:val="a4"/>
          <w:bCs/>
          <w:i w:val="0"/>
        </w:rPr>
        <w:t>скейтов</w:t>
      </w:r>
      <w:proofErr w:type="spellEnd"/>
      <w:r w:rsidRPr="001C38B0">
        <w:rPr>
          <w:rStyle w:val="a4"/>
          <w:bCs/>
          <w:i w:val="0"/>
        </w:rPr>
        <w:t xml:space="preserve"> помни, что проезжая часть не предназначена для их использования, катайся по тротуару. </w:t>
      </w:r>
    </w:p>
    <w:p w:rsidR="00B51DA2" w:rsidRPr="001C38B0" w:rsidRDefault="00B51DA2" w:rsidP="00B51DA2">
      <w:pPr>
        <w:pStyle w:val="a3"/>
        <w:spacing w:before="0" w:beforeAutospacing="0" w:after="0" w:afterAutospacing="0"/>
        <w:jc w:val="both"/>
        <w:rPr>
          <w:rStyle w:val="a4"/>
          <w:bCs/>
          <w:i w:val="0"/>
        </w:rPr>
      </w:pPr>
      <w:r w:rsidRPr="001C38B0">
        <w:rPr>
          <w:bCs/>
          <w:i/>
          <w:iCs/>
        </w:rPr>
        <w:br/>
      </w:r>
      <w:r w:rsidRPr="001C38B0">
        <w:rPr>
          <w:rStyle w:val="a4"/>
          <w:bCs/>
          <w:i w:val="0"/>
        </w:rPr>
        <w:t>3. Во время игр соблюдай правила игры, уважай соперника, умей проиграть с достоинством. </w:t>
      </w:r>
    </w:p>
    <w:p w:rsidR="00B51DA2" w:rsidRPr="001C38B0" w:rsidRDefault="00B51DA2" w:rsidP="00B51DA2">
      <w:pPr>
        <w:pStyle w:val="a3"/>
        <w:spacing w:before="0" w:beforeAutospacing="0" w:after="0" w:afterAutospacing="0"/>
        <w:jc w:val="both"/>
        <w:rPr>
          <w:rStyle w:val="a4"/>
          <w:bCs/>
          <w:i w:val="0"/>
        </w:rPr>
      </w:pPr>
      <w:r w:rsidRPr="001C38B0">
        <w:rPr>
          <w:bCs/>
          <w:i/>
          <w:iCs/>
        </w:rPr>
        <w:br/>
      </w:r>
      <w:r w:rsidRPr="001C38B0">
        <w:rPr>
          <w:rStyle w:val="a4"/>
          <w:bCs/>
          <w:i w:val="0"/>
        </w:rPr>
        <w:t>4. Не разговаривай с посторонними (незнакомыми) людьми. Не реагируй на знаки внимания и приказы незнакомца. Никуда не ходи с посторонними. </w:t>
      </w:r>
    </w:p>
    <w:p w:rsidR="00B51DA2" w:rsidRPr="001C38B0" w:rsidRDefault="00B51DA2" w:rsidP="00B51DA2">
      <w:pPr>
        <w:pStyle w:val="a3"/>
        <w:spacing w:before="0" w:beforeAutospacing="0" w:after="0" w:afterAutospacing="0"/>
        <w:jc w:val="both"/>
        <w:rPr>
          <w:rStyle w:val="a4"/>
          <w:bCs/>
          <w:i w:val="0"/>
        </w:rPr>
      </w:pPr>
      <w:r w:rsidRPr="001C38B0">
        <w:rPr>
          <w:bCs/>
          <w:i/>
          <w:iCs/>
        </w:rPr>
        <w:br/>
      </w:r>
      <w:r w:rsidRPr="001C38B0">
        <w:rPr>
          <w:rStyle w:val="a4"/>
          <w:bCs/>
          <w:i w:val="0"/>
        </w:rPr>
        <w:t>5. Не играй в тёмных местах, на свалках, стройплощадках, пустырях и в заброшенных зданиях, рядом с железной дорогой и автомагистралью. </w:t>
      </w:r>
    </w:p>
    <w:p w:rsidR="00B51DA2" w:rsidRPr="001C38B0" w:rsidRDefault="00B51DA2" w:rsidP="00B51DA2">
      <w:pPr>
        <w:pStyle w:val="a3"/>
        <w:spacing w:before="0" w:beforeAutospacing="0" w:after="0" w:afterAutospacing="0"/>
        <w:jc w:val="both"/>
        <w:rPr>
          <w:rStyle w:val="a4"/>
          <w:bCs/>
          <w:i w:val="0"/>
        </w:rPr>
      </w:pPr>
      <w:r w:rsidRPr="001C38B0">
        <w:rPr>
          <w:bCs/>
          <w:i/>
          <w:iCs/>
        </w:rPr>
        <w:br/>
      </w:r>
      <w:r w:rsidRPr="001C38B0">
        <w:rPr>
          <w:rStyle w:val="a4"/>
          <w:bCs/>
          <w:i w:val="0"/>
        </w:rPr>
        <w:t>6. Всегда сообщай родителям, куда идёшь гулять. </w:t>
      </w:r>
    </w:p>
    <w:p w:rsidR="00B51DA2" w:rsidRPr="001C38B0" w:rsidRDefault="00B51DA2" w:rsidP="00B51DA2">
      <w:pPr>
        <w:pStyle w:val="a3"/>
        <w:spacing w:before="0" w:beforeAutospacing="0" w:after="0" w:afterAutospacing="0"/>
        <w:jc w:val="both"/>
        <w:rPr>
          <w:rStyle w:val="a4"/>
          <w:bCs/>
          <w:i w:val="0"/>
        </w:rPr>
      </w:pPr>
      <w:r w:rsidRPr="001C38B0">
        <w:rPr>
          <w:bCs/>
          <w:i/>
          <w:iCs/>
        </w:rPr>
        <w:br/>
      </w:r>
      <w:r w:rsidRPr="001C38B0">
        <w:rPr>
          <w:rStyle w:val="a4"/>
          <w:bCs/>
          <w:i w:val="0"/>
        </w:rPr>
        <w:t>7. Одевайся в соответствии с погодой. </w:t>
      </w:r>
    </w:p>
    <w:p w:rsidR="00B51DA2" w:rsidRPr="001C38B0" w:rsidRDefault="00B51DA2" w:rsidP="00B51DA2">
      <w:pPr>
        <w:pStyle w:val="a3"/>
        <w:spacing w:before="0" w:beforeAutospacing="0" w:after="0" w:afterAutospacing="0"/>
        <w:jc w:val="both"/>
        <w:rPr>
          <w:rStyle w:val="a4"/>
          <w:bCs/>
          <w:i w:val="0"/>
        </w:rPr>
      </w:pPr>
      <w:r w:rsidRPr="001C38B0">
        <w:rPr>
          <w:bCs/>
          <w:i/>
          <w:iCs/>
        </w:rPr>
        <w:br/>
      </w:r>
      <w:r w:rsidRPr="001C38B0">
        <w:rPr>
          <w:rStyle w:val="a4"/>
          <w:bCs/>
          <w:i w:val="0"/>
        </w:rPr>
        <w:t>8. Не дразни и не гладь беспризорных собак и других животных. </w:t>
      </w:r>
    </w:p>
    <w:p w:rsidR="00B51DA2" w:rsidRPr="001C38B0" w:rsidRDefault="00B51DA2" w:rsidP="00B51DA2">
      <w:pPr>
        <w:pStyle w:val="a3"/>
        <w:spacing w:before="0" w:beforeAutospacing="0" w:after="0" w:afterAutospacing="0"/>
        <w:jc w:val="both"/>
        <w:rPr>
          <w:rStyle w:val="a4"/>
          <w:bCs/>
          <w:i w:val="0"/>
        </w:rPr>
      </w:pPr>
      <w:r w:rsidRPr="001C38B0">
        <w:rPr>
          <w:bCs/>
          <w:i/>
          <w:iCs/>
        </w:rPr>
        <w:br/>
      </w:r>
      <w:r w:rsidRPr="001C38B0">
        <w:rPr>
          <w:rStyle w:val="a4"/>
          <w:bCs/>
          <w:i w:val="0"/>
        </w:rPr>
        <w:t>9. Находясь дома, будь внимательным при обращении с острыми, режущими, колющими предметами и электронагревательными приборами; не играть со спичками, зажигалками. </w:t>
      </w:r>
    </w:p>
    <w:p w:rsidR="001C38B0" w:rsidRDefault="00B51DA2" w:rsidP="00B51DA2">
      <w:pPr>
        <w:pStyle w:val="a3"/>
        <w:spacing w:before="0" w:beforeAutospacing="0" w:after="0" w:afterAutospacing="0"/>
        <w:jc w:val="both"/>
        <w:rPr>
          <w:rStyle w:val="a4"/>
          <w:bCs/>
          <w:i w:val="0"/>
        </w:rPr>
      </w:pPr>
      <w:r w:rsidRPr="001C38B0">
        <w:rPr>
          <w:bCs/>
          <w:i/>
          <w:iCs/>
        </w:rPr>
        <w:br/>
      </w:r>
      <w:r w:rsidRPr="001C38B0">
        <w:rPr>
          <w:rStyle w:val="a4"/>
          <w:bCs/>
          <w:i w:val="0"/>
        </w:rPr>
        <w:t>10. При походе в лес не поджигай сухую траву, не лазь по деревьям, внимательно смотри под ноги. </w:t>
      </w:r>
    </w:p>
    <w:p w:rsidR="00B51DA2" w:rsidRPr="001C38B0" w:rsidRDefault="00B51DA2" w:rsidP="00B51DA2">
      <w:pPr>
        <w:pStyle w:val="a3"/>
        <w:spacing w:before="0" w:beforeAutospacing="0" w:after="0" w:afterAutospacing="0"/>
        <w:jc w:val="both"/>
        <w:rPr>
          <w:b/>
          <w:i/>
          <w:color w:val="FF0000"/>
        </w:rPr>
      </w:pPr>
      <w:r w:rsidRPr="001C38B0">
        <w:rPr>
          <w:bCs/>
          <w:i/>
          <w:iCs/>
        </w:rPr>
        <w:br/>
      </w:r>
      <w:r w:rsidR="001C38B0" w:rsidRPr="001C38B0">
        <w:rPr>
          <w:b/>
          <w:bCs/>
          <w:i/>
          <w:color w:val="FF0000"/>
        </w:rPr>
        <w:t xml:space="preserve">                                              </w:t>
      </w:r>
      <w:r w:rsidRPr="001C38B0">
        <w:rPr>
          <w:b/>
          <w:bCs/>
          <w:i/>
          <w:color w:val="FF0000"/>
        </w:rPr>
        <w:t>Берегите себя, ребята! Удачных каникул!!!</w:t>
      </w:r>
    </w:p>
    <w:p w:rsidR="00B51DA2" w:rsidRPr="001C38B0" w:rsidRDefault="00B51DA2" w:rsidP="00B51DA2">
      <w:pPr>
        <w:pStyle w:val="a3"/>
        <w:jc w:val="center"/>
        <w:rPr>
          <w:b/>
          <w:bCs/>
          <w:color w:val="FF0000"/>
        </w:rPr>
      </w:pPr>
    </w:p>
    <w:p w:rsidR="00B51DA2" w:rsidRDefault="00B51DA2" w:rsidP="00B51DA2">
      <w:pPr>
        <w:pStyle w:val="a3"/>
        <w:jc w:val="center"/>
        <w:rPr>
          <w:b/>
          <w:bCs/>
        </w:rPr>
      </w:pPr>
      <w:r w:rsidRPr="00B51DA2">
        <w:rPr>
          <w:b/>
          <w:bCs/>
          <w:noProof/>
        </w:rPr>
        <w:drawing>
          <wp:inline distT="0" distB="0" distL="0" distR="0" wp14:anchorId="54B3BEA9" wp14:editId="0EA63ACE">
            <wp:extent cx="3422961" cy="1543050"/>
            <wp:effectExtent l="0" t="0" r="0" b="0"/>
            <wp:docPr id="2" name="Рисунок 2" descr="C:\Users\Дормакова ЛН\Desktop\72317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рмакова ЛН\Desktop\723176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215" cy="155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</w:p>
    <w:sectPr w:rsidR="00B51DA2" w:rsidSect="001C38B0">
      <w:pgSz w:w="11906" w:h="16838"/>
      <w:pgMar w:top="0" w:right="14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3C"/>
    <w:rsid w:val="001C38B0"/>
    <w:rsid w:val="003B22E1"/>
    <w:rsid w:val="00884D3C"/>
    <w:rsid w:val="00B51DA2"/>
    <w:rsid w:val="00C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AD97"/>
  <w15:chartTrackingRefBased/>
  <w15:docId w15:val="{F29A403D-C9D5-4FB9-BF57-34CEA260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1DA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DA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F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Дормакова ЛН</dc:creator>
  <cp:keywords/>
  <dc:description/>
  <cp:lastModifiedBy>Дормакова ЛН</cp:lastModifiedBy>
  <cp:revision>5</cp:revision>
  <cp:lastPrinted>2021-10-28T08:06:00Z</cp:lastPrinted>
  <dcterms:created xsi:type="dcterms:W3CDTF">2021-10-28T07:50:00Z</dcterms:created>
  <dcterms:modified xsi:type="dcterms:W3CDTF">2021-10-29T06:20:00Z</dcterms:modified>
</cp:coreProperties>
</file>